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1A9" w:rsidRPr="00E301A9" w:rsidRDefault="00E301A9" w:rsidP="00E301A9">
      <w:pPr>
        <w:spacing w:before="100" w:beforeAutospacing="1" w:after="270" w:line="240" w:lineRule="auto"/>
        <w:rPr>
          <w:rFonts w:ascii="Times New Roman" w:eastAsia="Times New Roman" w:hAnsi="Times New Roman" w:cs="Times New Roman"/>
          <w:color w:val="000000"/>
          <w:sz w:val="27"/>
          <w:szCs w:val="27"/>
          <w:lang w:eastAsia="es-AR"/>
        </w:rPr>
      </w:pPr>
      <w:r w:rsidRPr="00E301A9">
        <w:rPr>
          <w:rFonts w:ascii="Times New Roman" w:eastAsia="Times New Roman" w:hAnsi="Times New Roman" w:cs="Times New Roman"/>
          <w:color w:val="000000"/>
          <w:sz w:val="27"/>
          <w:szCs w:val="27"/>
          <w:lang w:eastAsia="es-AR"/>
        </w:rPr>
        <w:t xml:space="preserve">Bibliotecas Rurales Argentinas (1) es la responsable y administradora de la Biblioteca Virtual Universal (2), cuya bibliografía gratuita es utilizada por los hispanoparlantes de todo el mundo y no solamente de la Argentina. Ahora ofrece, también en forma completamente gratuita y para ese amplio mundo de entidades educativas y personas </w:t>
      </w:r>
      <w:r w:rsidR="00DE2EAF">
        <w:rPr>
          <w:rFonts w:ascii="Times New Roman" w:eastAsia="Times New Roman" w:hAnsi="Times New Roman" w:cs="Times New Roman"/>
          <w:color w:val="000000"/>
          <w:sz w:val="27"/>
          <w:szCs w:val="27"/>
          <w:lang w:eastAsia="es-AR"/>
        </w:rPr>
        <w:t xml:space="preserve">presenta </w:t>
      </w:r>
      <w:r w:rsidRPr="00E301A9">
        <w:rPr>
          <w:rFonts w:ascii="Times New Roman" w:eastAsia="Times New Roman" w:hAnsi="Times New Roman" w:cs="Times New Roman"/>
          <w:color w:val="000000"/>
          <w:sz w:val="27"/>
          <w:szCs w:val="27"/>
          <w:lang w:eastAsia="es-AR"/>
        </w:rPr>
        <w:t xml:space="preserve">la </w:t>
      </w:r>
      <w:r w:rsidR="00241F7A">
        <w:rPr>
          <w:rFonts w:ascii="Times New Roman" w:eastAsia="Times New Roman" w:hAnsi="Times New Roman" w:cs="Times New Roman"/>
          <w:color w:val="000000"/>
          <w:sz w:val="27"/>
          <w:szCs w:val="27"/>
          <w:lang w:eastAsia="es-AR"/>
        </w:rPr>
        <w:t xml:space="preserve">SEGUNDA </w:t>
      </w:r>
      <w:r w:rsidRPr="00E301A9">
        <w:rPr>
          <w:rFonts w:ascii="Times New Roman" w:eastAsia="Times New Roman" w:hAnsi="Times New Roman" w:cs="Times New Roman"/>
          <w:color w:val="000000"/>
          <w:sz w:val="27"/>
          <w:szCs w:val="27"/>
          <w:lang w:eastAsia="es-AR"/>
        </w:rPr>
        <w:t xml:space="preserve">BIBLIOTECA CLÁSICA ESPAÑOLA, compuesta por </w:t>
      </w:r>
      <w:r w:rsidR="00876DE3">
        <w:rPr>
          <w:rFonts w:ascii="Times New Roman" w:eastAsia="Times New Roman" w:hAnsi="Times New Roman" w:cs="Times New Roman"/>
          <w:color w:val="000000"/>
          <w:sz w:val="27"/>
          <w:szCs w:val="27"/>
          <w:lang w:eastAsia="es-AR"/>
        </w:rPr>
        <w:t>112</w:t>
      </w:r>
      <w:bookmarkStart w:id="0" w:name="_GoBack"/>
      <w:bookmarkEnd w:id="0"/>
      <w:r w:rsidRPr="00E301A9">
        <w:rPr>
          <w:rFonts w:ascii="Times New Roman" w:eastAsia="Times New Roman" w:hAnsi="Times New Roman" w:cs="Times New Roman"/>
          <w:color w:val="000000"/>
          <w:sz w:val="27"/>
          <w:szCs w:val="27"/>
          <w:lang w:eastAsia="es-AR"/>
        </w:rPr>
        <w:t xml:space="preserve"> obras de autores en el dominio público, es decir</w:t>
      </w:r>
      <w:r w:rsidR="00DE2EAF">
        <w:rPr>
          <w:rFonts w:ascii="Times New Roman" w:eastAsia="Times New Roman" w:hAnsi="Times New Roman" w:cs="Times New Roman"/>
          <w:color w:val="000000"/>
          <w:sz w:val="27"/>
          <w:szCs w:val="27"/>
          <w:lang w:eastAsia="es-AR"/>
        </w:rPr>
        <w:t xml:space="preserve"> fallecidos hace más de 70 años, </w:t>
      </w:r>
      <w:r w:rsidRPr="00E301A9">
        <w:rPr>
          <w:rFonts w:ascii="Times New Roman" w:eastAsia="Times New Roman" w:hAnsi="Times New Roman" w:cs="Times New Roman"/>
          <w:color w:val="000000"/>
          <w:sz w:val="27"/>
          <w:szCs w:val="27"/>
          <w:lang w:eastAsia="es-AR"/>
        </w:rPr>
        <w:t>que han sido digitalizadas por voluntarios.</w:t>
      </w:r>
      <w:r w:rsidR="00DE2EAF">
        <w:rPr>
          <w:rFonts w:ascii="Times New Roman" w:eastAsia="Times New Roman" w:hAnsi="Times New Roman" w:cs="Times New Roman"/>
          <w:color w:val="000000"/>
          <w:sz w:val="27"/>
          <w:szCs w:val="27"/>
          <w:lang w:eastAsia="es-AR"/>
        </w:rPr>
        <w:t xml:space="preserve"> Las obras de la presente biblioteca básica y clásica, complementa la Biblioteca Clásica Española,  con libros que han sido seleccionados por la Real Academia Española en su Biblioteca Clásica. </w:t>
      </w:r>
      <w:r w:rsidR="00DE2EAF" w:rsidRPr="00E301A9">
        <w:rPr>
          <w:rFonts w:ascii="Times New Roman" w:eastAsia="Times New Roman" w:hAnsi="Times New Roman" w:cs="Times New Roman"/>
          <w:color w:val="000000"/>
          <w:sz w:val="27"/>
          <w:szCs w:val="27"/>
          <w:lang w:eastAsia="es-AR"/>
        </w:rPr>
        <w:t xml:space="preserve">Están exentas de virus y </w:t>
      </w:r>
      <w:r w:rsidR="00DE2EAF">
        <w:rPr>
          <w:rFonts w:ascii="Times New Roman" w:eastAsia="Times New Roman" w:hAnsi="Times New Roman" w:cs="Times New Roman"/>
          <w:color w:val="000000"/>
          <w:sz w:val="27"/>
          <w:szCs w:val="27"/>
          <w:lang w:eastAsia="es-AR"/>
        </w:rPr>
        <w:t>puede</w:t>
      </w:r>
      <w:r w:rsidR="00DE2EAF" w:rsidRPr="00E301A9">
        <w:rPr>
          <w:rFonts w:ascii="Times New Roman" w:eastAsia="Times New Roman" w:hAnsi="Times New Roman" w:cs="Times New Roman"/>
          <w:color w:val="000000"/>
          <w:sz w:val="27"/>
          <w:szCs w:val="27"/>
          <w:lang w:eastAsia="es-AR"/>
        </w:rPr>
        <w:t xml:space="preserve"> ser descargadas en pocos minutos</w:t>
      </w:r>
      <w:r w:rsidRPr="00E301A9">
        <w:rPr>
          <w:rFonts w:ascii="Times New Roman" w:eastAsia="Times New Roman" w:hAnsi="Times New Roman" w:cs="Times New Roman"/>
          <w:color w:val="000000"/>
          <w:sz w:val="27"/>
          <w:szCs w:val="27"/>
          <w:lang w:eastAsia="es-AR"/>
        </w:rPr>
        <w:br/>
      </w:r>
      <w:r w:rsidRPr="00E301A9">
        <w:rPr>
          <w:rFonts w:ascii="Times New Roman" w:eastAsia="Times New Roman" w:hAnsi="Times New Roman" w:cs="Times New Roman"/>
          <w:color w:val="000000"/>
          <w:sz w:val="27"/>
          <w:szCs w:val="27"/>
          <w:lang w:eastAsia="es-AR"/>
        </w:rPr>
        <w:br/>
        <w:t>Es necesario aclarar que una verdadera biblioteca de este tipo, requiere un mayor número de esos conocidos escritores, aún modernos y contemporáneos, que la falta de espacio y la legislación no nos han posibilitado colocar.</w:t>
      </w:r>
      <w:r w:rsidRPr="00E301A9">
        <w:rPr>
          <w:rFonts w:ascii="Times New Roman" w:eastAsia="Times New Roman" w:hAnsi="Times New Roman" w:cs="Times New Roman"/>
          <w:color w:val="000000"/>
          <w:sz w:val="27"/>
          <w:szCs w:val="27"/>
          <w:lang w:eastAsia="es-AR"/>
        </w:rPr>
        <w:br/>
      </w:r>
      <w:r w:rsidRPr="00E301A9">
        <w:rPr>
          <w:rFonts w:ascii="Times New Roman" w:eastAsia="Times New Roman" w:hAnsi="Times New Roman" w:cs="Times New Roman"/>
          <w:color w:val="000000"/>
          <w:sz w:val="27"/>
          <w:szCs w:val="27"/>
          <w:lang w:eastAsia="es-AR"/>
        </w:rPr>
        <w:br/>
        <w:t>Por ello en la mencionada Biblioteca Virtual Universal se encuentran otros libros de algunos de los autores que acompañamos, que permitirán aumentar la bibliografía de la presente Biblioteca Clásica Española. También, para ampliar el reducido número de ellos, puede consultarse la Biblioteca Virtual Miguel de Cervantes y/o la Biblioteca Digital Hispánica, de la Biblioteca Nacional de España.</w:t>
      </w:r>
      <w:r w:rsidRPr="00E301A9">
        <w:rPr>
          <w:rFonts w:ascii="Times New Roman" w:eastAsia="Times New Roman" w:hAnsi="Times New Roman" w:cs="Times New Roman"/>
          <w:color w:val="000000"/>
          <w:sz w:val="27"/>
          <w:szCs w:val="27"/>
          <w:lang w:eastAsia="es-AR"/>
        </w:rPr>
        <w:br/>
      </w:r>
      <w:r w:rsidRPr="00E301A9">
        <w:rPr>
          <w:rFonts w:ascii="Times New Roman" w:eastAsia="Times New Roman" w:hAnsi="Times New Roman" w:cs="Times New Roman"/>
          <w:color w:val="000000"/>
          <w:sz w:val="27"/>
          <w:szCs w:val="27"/>
          <w:lang w:eastAsia="es-AR"/>
        </w:rPr>
        <w:br/>
        <w:t>Toda esta Biblioteca que entregamos puede ser guardada y/o compartida con otras personas, sin ninguna erogación; nuestro deseo es que en cada escuela, colegio y casa particular pueda encontrarse esta literatura clásica.</w:t>
      </w:r>
      <w:r w:rsidRPr="00E301A9">
        <w:rPr>
          <w:rFonts w:ascii="Times New Roman" w:eastAsia="Times New Roman" w:hAnsi="Times New Roman" w:cs="Times New Roman"/>
          <w:color w:val="000000"/>
          <w:sz w:val="27"/>
          <w:szCs w:val="27"/>
          <w:lang w:eastAsia="es-AR"/>
        </w:rPr>
        <w:br/>
      </w:r>
      <w:r w:rsidRPr="00E301A9">
        <w:rPr>
          <w:rFonts w:ascii="Times New Roman" w:eastAsia="Times New Roman" w:hAnsi="Times New Roman" w:cs="Times New Roman"/>
          <w:color w:val="000000"/>
          <w:sz w:val="27"/>
          <w:szCs w:val="27"/>
          <w:lang w:eastAsia="es-AR"/>
        </w:rPr>
        <w:br/>
        <w:t>Si se desea realizar un comentario o señalar errores de digitalización, que sin lugar a dudas nos será beneficioso, por favor enviar un mensaje a raulrural@gmail.com y/o bibliotecasrurarg@gmail.com</w:t>
      </w:r>
      <w:r w:rsidRPr="00E301A9">
        <w:rPr>
          <w:rFonts w:ascii="Times New Roman" w:eastAsia="Times New Roman" w:hAnsi="Times New Roman" w:cs="Times New Roman"/>
          <w:color w:val="000000"/>
          <w:sz w:val="27"/>
          <w:szCs w:val="27"/>
          <w:lang w:eastAsia="es-AR"/>
        </w:rPr>
        <w:br/>
      </w:r>
      <w:r w:rsidRPr="00E301A9">
        <w:rPr>
          <w:rFonts w:ascii="Times New Roman" w:eastAsia="Times New Roman" w:hAnsi="Times New Roman" w:cs="Times New Roman"/>
          <w:color w:val="000000"/>
          <w:sz w:val="27"/>
          <w:szCs w:val="27"/>
          <w:lang w:eastAsia="es-AR"/>
        </w:rPr>
        <w:br/>
        <w:t>Es necesario aclarar que, en algunos libros, no se ha modificado la escritura antigua y/ típica regional.</w:t>
      </w:r>
    </w:p>
    <w:p w:rsidR="00DE2EAF" w:rsidRPr="00DE2EAF" w:rsidRDefault="00E301A9" w:rsidP="00DE2EAF">
      <w:pPr>
        <w:pStyle w:val="Prrafodelista"/>
        <w:numPr>
          <w:ilvl w:val="0"/>
          <w:numId w:val="3"/>
        </w:numPr>
        <w:spacing w:before="100" w:beforeAutospacing="1" w:after="100" w:afterAutospacing="1" w:line="240" w:lineRule="auto"/>
        <w:rPr>
          <w:rFonts w:ascii="Times New Roman" w:eastAsia="Times New Roman" w:hAnsi="Times New Roman" w:cs="Times New Roman"/>
          <w:color w:val="000000"/>
          <w:sz w:val="27"/>
          <w:szCs w:val="27"/>
          <w:lang w:eastAsia="es-AR"/>
        </w:rPr>
      </w:pPr>
      <w:r w:rsidRPr="00DE2EAF">
        <w:rPr>
          <w:rFonts w:ascii="Times New Roman" w:eastAsia="Times New Roman" w:hAnsi="Times New Roman" w:cs="Times New Roman"/>
          <w:color w:val="000000"/>
          <w:sz w:val="27"/>
          <w:szCs w:val="27"/>
          <w:lang w:eastAsia="es-AR"/>
        </w:rPr>
        <w:t>Bibliotecas Rurales Argentinas, creada en 1963, ha fundado más de 1.200 bibliotecas populares (en Facebook con el mismo nombre), sigue promoviendo sus creaciones.</w:t>
      </w:r>
    </w:p>
    <w:p w:rsidR="00E301A9" w:rsidRPr="00E301A9" w:rsidRDefault="00DE2EAF" w:rsidP="00DE2EAF">
      <w:pPr>
        <w:spacing w:before="100" w:beforeAutospacing="1" w:after="100" w:afterAutospacing="1" w:line="240" w:lineRule="auto"/>
        <w:ind w:left="644"/>
        <w:rPr>
          <w:rFonts w:ascii="Times New Roman" w:eastAsia="Times New Roman" w:hAnsi="Times New Roman" w:cs="Times New Roman"/>
          <w:color w:val="000000"/>
          <w:sz w:val="27"/>
          <w:szCs w:val="27"/>
          <w:lang w:eastAsia="es-AR"/>
        </w:rPr>
      </w:pPr>
      <w:r>
        <w:rPr>
          <w:rFonts w:ascii="Times New Roman" w:eastAsia="Times New Roman" w:hAnsi="Times New Roman" w:cs="Times New Roman"/>
          <w:color w:val="000000"/>
          <w:sz w:val="27"/>
          <w:szCs w:val="27"/>
          <w:lang w:eastAsia="es-AR"/>
        </w:rPr>
        <w:t xml:space="preserve">**      </w:t>
      </w:r>
      <w:r w:rsidR="00001372">
        <w:rPr>
          <w:rFonts w:ascii="Times New Roman" w:eastAsia="Times New Roman" w:hAnsi="Times New Roman" w:cs="Times New Roman"/>
          <w:color w:val="000000"/>
          <w:sz w:val="27"/>
          <w:szCs w:val="27"/>
          <w:lang w:eastAsia="es-AR"/>
        </w:rPr>
        <w:t xml:space="preserve"> </w:t>
      </w:r>
      <w:r w:rsidR="00E301A9" w:rsidRPr="00E301A9">
        <w:rPr>
          <w:rFonts w:ascii="Times New Roman" w:eastAsia="Times New Roman" w:hAnsi="Times New Roman" w:cs="Times New Roman"/>
          <w:color w:val="000000"/>
          <w:sz w:val="27"/>
          <w:szCs w:val="27"/>
          <w:lang w:eastAsia="es-AR"/>
        </w:rPr>
        <w:t>La Biblioteca Virtual Universal, (</w:t>
      </w:r>
      <w:hyperlink r:id="rId6" w:history="1">
        <w:r w:rsidR="00E301A9" w:rsidRPr="00E301A9">
          <w:rPr>
            <w:rFonts w:ascii="Times New Roman" w:eastAsia="Times New Roman" w:hAnsi="Times New Roman" w:cs="Times New Roman"/>
            <w:color w:val="0000FF"/>
            <w:sz w:val="27"/>
            <w:szCs w:val="27"/>
            <w:u w:val="single"/>
            <w:lang w:eastAsia="es-AR"/>
          </w:rPr>
          <w:t>www.biblioteca.org.ar</w:t>
        </w:r>
      </w:hyperlink>
      <w:r w:rsidR="00E301A9" w:rsidRPr="00E301A9">
        <w:rPr>
          <w:rFonts w:ascii="Times New Roman" w:eastAsia="Times New Roman" w:hAnsi="Times New Roman" w:cs="Times New Roman"/>
          <w:color w:val="000000"/>
          <w:sz w:val="27"/>
          <w:szCs w:val="27"/>
          <w:lang w:eastAsia="es-AR"/>
        </w:rPr>
        <w:t>), inaugurada en 1999, posee más de 37.000 títulos con miles de usuarios que la utilizan diariamente.</w:t>
      </w:r>
    </w:p>
    <w:p w:rsidR="00E301A9" w:rsidRPr="00E301A9" w:rsidRDefault="00E301A9" w:rsidP="00E301A9">
      <w:pPr>
        <w:spacing w:after="0" w:line="240" w:lineRule="auto"/>
        <w:rPr>
          <w:rFonts w:ascii="Times New Roman" w:eastAsia="Times New Roman" w:hAnsi="Times New Roman" w:cs="Times New Roman"/>
          <w:sz w:val="24"/>
          <w:szCs w:val="24"/>
          <w:lang w:eastAsia="es-AR"/>
        </w:rPr>
      </w:pPr>
      <w:r w:rsidRPr="00E301A9">
        <w:rPr>
          <w:rFonts w:ascii="Times New Roman" w:eastAsia="Times New Roman" w:hAnsi="Times New Roman" w:cs="Times New Roman"/>
          <w:color w:val="000000"/>
          <w:sz w:val="27"/>
          <w:szCs w:val="27"/>
          <w:lang w:eastAsia="es-AR"/>
        </w:rPr>
        <w:t xml:space="preserve">Buenos Aires, </w:t>
      </w:r>
      <w:r w:rsidR="00001372">
        <w:rPr>
          <w:rFonts w:ascii="Times New Roman" w:eastAsia="Times New Roman" w:hAnsi="Times New Roman" w:cs="Times New Roman"/>
          <w:color w:val="000000"/>
          <w:sz w:val="27"/>
          <w:szCs w:val="27"/>
          <w:lang w:eastAsia="es-AR"/>
        </w:rPr>
        <w:t>septiembre de 2020.</w:t>
      </w:r>
      <w:r w:rsidRPr="00E301A9">
        <w:rPr>
          <w:rFonts w:ascii="Times New Roman" w:eastAsia="Times New Roman" w:hAnsi="Times New Roman" w:cs="Times New Roman"/>
          <w:color w:val="000000"/>
          <w:sz w:val="27"/>
          <w:szCs w:val="27"/>
          <w:lang w:eastAsia="es-AR"/>
        </w:rPr>
        <w:br/>
        <w:t>Raúl Eduardo Irigoyen. Presidente.</w:t>
      </w:r>
    </w:p>
    <w:p w:rsidR="00B92A86" w:rsidRDefault="00B92A86"/>
    <w:sectPr w:rsidR="00B92A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144C4"/>
    <w:multiLevelType w:val="hybridMultilevel"/>
    <w:tmpl w:val="656428A4"/>
    <w:lvl w:ilvl="0" w:tplc="18388E02">
      <w:numFmt w:val="bullet"/>
      <w:lvlText w:val=""/>
      <w:lvlJc w:val="left"/>
      <w:pPr>
        <w:ind w:left="1004" w:hanging="360"/>
      </w:pPr>
      <w:rPr>
        <w:rFonts w:ascii="Symbol" w:eastAsia="Times New Roman" w:hAnsi="Symbol" w:cs="Times New Roman"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1">
    <w:nsid w:val="6DBD4366"/>
    <w:multiLevelType w:val="multilevel"/>
    <w:tmpl w:val="A51C9BF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784614"/>
    <w:multiLevelType w:val="hybridMultilevel"/>
    <w:tmpl w:val="E92860D6"/>
    <w:lvl w:ilvl="0" w:tplc="BC709600">
      <w:numFmt w:val="bullet"/>
      <w:lvlText w:val=""/>
      <w:lvlJc w:val="left"/>
      <w:pPr>
        <w:ind w:left="1364" w:hanging="360"/>
      </w:pPr>
      <w:rPr>
        <w:rFonts w:ascii="Symbol" w:eastAsia="Times New Roman" w:hAnsi="Symbol" w:cs="Times New Roman" w:hint="default"/>
      </w:rPr>
    </w:lvl>
    <w:lvl w:ilvl="1" w:tplc="2C0A0003" w:tentative="1">
      <w:start w:val="1"/>
      <w:numFmt w:val="bullet"/>
      <w:lvlText w:val="o"/>
      <w:lvlJc w:val="left"/>
      <w:pPr>
        <w:ind w:left="2084" w:hanging="360"/>
      </w:pPr>
      <w:rPr>
        <w:rFonts w:ascii="Courier New" w:hAnsi="Courier New" w:cs="Courier New" w:hint="default"/>
      </w:rPr>
    </w:lvl>
    <w:lvl w:ilvl="2" w:tplc="2C0A0005" w:tentative="1">
      <w:start w:val="1"/>
      <w:numFmt w:val="bullet"/>
      <w:lvlText w:val=""/>
      <w:lvlJc w:val="left"/>
      <w:pPr>
        <w:ind w:left="2804" w:hanging="360"/>
      </w:pPr>
      <w:rPr>
        <w:rFonts w:ascii="Wingdings" w:hAnsi="Wingdings" w:hint="default"/>
      </w:rPr>
    </w:lvl>
    <w:lvl w:ilvl="3" w:tplc="2C0A0001" w:tentative="1">
      <w:start w:val="1"/>
      <w:numFmt w:val="bullet"/>
      <w:lvlText w:val=""/>
      <w:lvlJc w:val="left"/>
      <w:pPr>
        <w:ind w:left="3524" w:hanging="360"/>
      </w:pPr>
      <w:rPr>
        <w:rFonts w:ascii="Symbol" w:hAnsi="Symbol" w:hint="default"/>
      </w:rPr>
    </w:lvl>
    <w:lvl w:ilvl="4" w:tplc="2C0A0003" w:tentative="1">
      <w:start w:val="1"/>
      <w:numFmt w:val="bullet"/>
      <w:lvlText w:val="o"/>
      <w:lvlJc w:val="left"/>
      <w:pPr>
        <w:ind w:left="4244" w:hanging="360"/>
      </w:pPr>
      <w:rPr>
        <w:rFonts w:ascii="Courier New" w:hAnsi="Courier New" w:cs="Courier New" w:hint="default"/>
      </w:rPr>
    </w:lvl>
    <w:lvl w:ilvl="5" w:tplc="2C0A0005" w:tentative="1">
      <w:start w:val="1"/>
      <w:numFmt w:val="bullet"/>
      <w:lvlText w:val=""/>
      <w:lvlJc w:val="left"/>
      <w:pPr>
        <w:ind w:left="4964" w:hanging="360"/>
      </w:pPr>
      <w:rPr>
        <w:rFonts w:ascii="Wingdings" w:hAnsi="Wingdings" w:hint="default"/>
      </w:rPr>
    </w:lvl>
    <w:lvl w:ilvl="6" w:tplc="2C0A0001" w:tentative="1">
      <w:start w:val="1"/>
      <w:numFmt w:val="bullet"/>
      <w:lvlText w:val=""/>
      <w:lvlJc w:val="left"/>
      <w:pPr>
        <w:ind w:left="5684" w:hanging="360"/>
      </w:pPr>
      <w:rPr>
        <w:rFonts w:ascii="Symbol" w:hAnsi="Symbol" w:hint="default"/>
      </w:rPr>
    </w:lvl>
    <w:lvl w:ilvl="7" w:tplc="2C0A0003" w:tentative="1">
      <w:start w:val="1"/>
      <w:numFmt w:val="bullet"/>
      <w:lvlText w:val="o"/>
      <w:lvlJc w:val="left"/>
      <w:pPr>
        <w:ind w:left="6404" w:hanging="360"/>
      </w:pPr>
      <w:rPr>
        <w:rFonts w:ascii="Courier New" w:hAnsi="Courier New" w:cs="Courier New" w:hint="default"/>
      </w:rPr>
    </w:lvl>
    <w:lvl w:ilvl="8" w:tplc="2C0A0005" w:tentative="1">
      <w:start w:val="1"/>
      <w:numFmt w:val="bullet"/>
      <w:lvlText w:val=""/>
      <w:lvlJc w:val="left"/>
      <w:pPr>
        <w:ind w:left="712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1A9"/>
    <w:rsid w:val="00001372"/>
    <w:rsid w:val="00241F7A"/>
    <w:rsid w:val="004001B1"/>
    <w:rsid w:val="00876DE3"/>
    <w:rsid w:val="00B92A86"/>
    <w:rsid w:val="00DE2EAF"/>
    <w:rsid w:val="00E301A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301A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E301A9"/>
    <w:rPr>
      <w:color w:val="0000FF"/>
      <w:u w:val="single"/>
    </w:rPr>
  </w:style>
  <w:style w:type="paragraph" w:styleId="Prrafodelista">
    <w:name w:val="List Paragraph"/>
    <w:basedOn w:val="Normal"/>
    <w:uiPriority w:val="34"/>
    <w:qFormat/>
    <w:rsid w:val="00DE2E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301A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E301A9"/>
    <w:rPr>
      <w:color w:val="0000FF"/>
      <w:u w:val="single"/>
    </w:rPr>
  </w:style>
  <w:style w:type="paragraph" w:styleId="Prrafodelista">
    <w:name w:val="List Paragraph"/>
    <w:basedOn w:val="Normal"/>
    <w:uiPriority w:val="34"/>
    <w:qFormat/>
    <w:rsid w:val="00DE2E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1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ioteca.org.a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365</Words>
  <Characters>2013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dc:creator>
  <cp:lastModifiedBy>Raul</cp:lastModifiedBy>
  <cp:revision>7</cp:revision>
  <dcterms:created xsi:type="dcterms:W3CDTF">2020-09-01T17:19:00Z</dcterms:created>
  <dcterms:modified xsi:type="dcterms:W3CDTF">2020-09-21T19:06:00Z</dcterms:modified>
</cp:coreProperties>
</file>